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1132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86MS0005-01-2025-002788-14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Тюменская об</w:t>
      </w:r>
      <w:r>
        <w:rPr>
          <w:rFonts w:ascii="Times New Roman" w:eastAsia="Times New Roman" w:hAnsi="Times New Roman" w:cs="Times New Roman"/>
          <w:sz w:val="27"/>
          <w:szCs w:val="27"/>
        </w:rPr>
        <w:t>ласть, г. Сургут, ул. Гагарина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Цабенко Виталия Алексеевича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4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Цабенко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</w:t>
      </w:r>
      <w:r>
        <w:rPr>
          <w:rStyle w:val="cat-UserDefinedgrp-43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зарегистрированным в установленном порядке повторно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«Основных положении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(утв. постановлением Совета Министров - Правительства РФ от 23 октября 1993 г. N 1090)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Цабенко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пояснил, что приобрел автомобиль, но впоследствии были технические неисправности, в связи с которыми он решил его вернуть владельцу, в связи с этим и не ставил на регистрационный учет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Цабенко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86 ХМ №</w:t>
      </w:r>
      <w:r>
        <w:rPr>
          <w:rFonts w:ascii="Times New Roman" w:eastAsia="Times New Roman" w:hAnsi="Times New Roman" w:cs="Times New Roman"/>
          <w:sz w:val="27"/>
          <w:szCs w:val="27"/>
        </w:rPr>
        <w:t>660347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25.03.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 </w:t>
      </w:r>
      <w:r>
        <w:rPr>
          <w:rFonts w:ascii="Times New Roman" w:eastAsia="Times New Roman" w:hAnsi="Times New Roman" w:cs="Times New Roman"/>
          <w:sz w:val="27"/>
          <w:szCs w:val="27"/>
        </w:rPr>
        <w:t>ДПС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ГИБДД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Нефтеюганскому району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-постановление по делу об адми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188100</w:t>
      </w:r>
      <w:r>
        <w:rPr>
          <w:rFonts w:ascii="Times New Roman" w:eastAsia="Times New Roman" w:hAnsi="Times New Roman" w:cs="Times New Roman"/>
          <w:sz w:val="27"/>
          <w:szCs w:val="27"/>
        </w:rPr>
        <w:t>72220000335767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04.06.2024,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Цабенко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 к административной ответственности 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получил лично. </w:t>
      </w:r>
      <w:r>
        <w:rPr>
          <w:rFonts w:ascii="Times New Roman" w:eastAsia="Times New Roman" w:hAnsi="Times New Roman" w:cs="Times New Roman"/>
          <w:sz w:val="27"/>
          <w:szCs w:val="27"/>
        </w:rPr>
        <w:t>Постано</w:t>
      </w:r>
      <w:r>
        <w:rPr>
          <w:rFonts w:ascii="Times New Roman" w:eastAsia="Times New Roman" w:hAnsi="Times New Roman" w:cs="Times New Roman"/>
          <w:sz w:val="27"/>
          <w:szCs w:val="27"/>
        </w:rPr>
        <w:t>вление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15.06.2024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уплачен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30.08.2024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карточка учета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</w:t>
      </w:r>
      <w:r>
        <w:rPr>
          <w:rStyle w:val="cat-UserDefinedgrp-43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регистрация прекращена </w:t>
      </w:r>
      <w:r>
        <w:rPr>
          <w:rFonts w:ascii="Times New Roman" w:eastAsia="Times New Roman" w:hAnsi="Times New Roman" w:cs="Times New Roman"/>
          <w:sz w:val="27"/>
          <w:szCs w:val="27"/>
        </w:rPr>
        <w:t>28.02</w:t>
      </w:r>
      <w:r>
        <w:rPr>
          <w:rFonts w:ascii="Times New Roman" w:eastAsia="Times New Roman" w:hAnsi="Times New Roman" w:cs="Times New Roman"/>
          <w:sz w:val="27"/>
          <w:szCs w:val="27"/>
        </w:rPr>
        <w:t>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признает относим</w:t>
      </w:r>
      <w:r>
        <w:rPr>
          <w:rFonts w:ascii="Times New Roman" w:eastAsia="Times New Roman" w:hAnsi="Times New Roman" w:cs="Times New Roman"/>
          <w:sz w:val="27"/>
          <w:szCs w:val="27"/>
        </w:rPr>
        <w:t>ыми, допустимыми и достоверными</w:t>
      </w:r>
      <w:r>
        <w:rPr>
          <w:rFonts w:ascii="Times New Roman" w:eastAsia="Times New Roman" w:hAnsi="Times New Roman" w:cs="Times New Roman"/>
          <w:sz w:val="27"/>
          <w:szCs w:val="27"/>
        </w:rPr>
        <w:t>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«Основных положении по допуску транспортных средств к эксплуатации и обязанности должностных лиц по обеспечению безопасности </w:t>
      </w:r>
      <w:r>
        <w:rPr>
          <w:rFonts w:ascii="Times New Roman" w:eastAsia="Times New Roman" w:hAnsi="Times New Roman" w:cs="Times New Roman"/>
          <w:sz w:val="27"/>
          <w:szCs w:val="27"/>
        </w:rPr>
        <w:t>дорожного движения (утв. постановлением Совета Министров - Правительства РФ от 23 октября 1993 г. N 1090)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Цабенко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выполнил требования о регистрации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Государственной инспекции безопасности дорожного движения Министерства внутренних дел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10 суток после приобретения транспортного средства.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ГИБДД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МВД по </w:t>
      </w:r>
      <w:r>
        <w:rPr>
          <w:rFonts w:ascii="Times New Roman" w:eastAsia="Times New Roman" w:hAnsi="Times New Roman" w:cs="Times New Roman"/>
          <w:sz w:val="27"/>
          <w:szCs w:val="27"/>
        </w:rPr>
        <w:t>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18810072220000335767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04.06.2024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</w:t>
      </w:r>
      <w:r>
        <w:rPr>
          <w:rFonts w:ascii="Times New Roman" w:eastAsia="Times New Roman" w:hAnsi="Times New Roman" w:cs="Times New Roman"/>
          <w:sz w:val="27"/>
          <w:szCs w:val="27"/>
        </w:rPr>
        <w:t>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штрафу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600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15.06.2024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уплаче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</w:t>
      </w:r>
      <w:r>
        <w:rPr>
          <w:rFonts w:ascii="Times New Roman" w:eastAsia="Times New Roman" w:hAnsi="Times New Roman" w:cs="Times New Roman"/>
          <w:sz w:val="27"/>
          <w:szCs w:val="27"/>
        </w:rPr>
        <w:t>сполне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данного постановления.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Объективную сторону состава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образует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зарегистрированн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>м в установленном порядке</w:t>
      </w:r>
      <w:r>
        <w:rPr>
          <w:rFonts w:ascii="Times New Roman" w:eastAsia="Times New Roman" w:hAnsi="Times New Roman" w:cs="Times New Roman"/>
          <w:sz w:val="27"/>
          <w:szCs w:val="27"/>
        </w:rPr>
        <w:t>, если лицо ранее подвергалось административному наказанию за данное правонарушение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Цабенко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повторное совершение административного правонарушения, предусмотренного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лица, в отношении которого ведется производство по делу об административном правонарушении,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в течении года </w:t>
      </w:r>
      <w:r>
        <w:rPr>
          <w:rFonts w:ascii="Times New Roman" w:eastAsia="Times New Roman" w:hAnsi="Times New Roman" w:cs="Times New Roman"/>
          <w:sz w:val="27"/>
          <w:szCs w:val="27"/>
        </w:rPr>
        <w:t>Цабенко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привлекался к административной ответственности за нарушение Правил дорожного движения, по которому срок, предусмотренный ст. 4.6 КоАП РФ, не истек.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Цабенко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>возможн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Цабенко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Виталия Алексеевича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1.1 ст. 12.1 КоАП РФ и назначить ему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на расчетный счет № 03100643000000018700 в РКЦ г. Ханты-Мансийска//УФК по Ханты-Мансийскому автономному округу – Югре г. Ханты-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007162163,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40102810245370000007, ОКТМО 71876000, ИНН 8601010390, КПП 860101001 КОД БК 188 116 011 230 100 01 140, </w:t>
      </w: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18810486250</w:t>
      </w:r>
      <w:r>
        <w:rPr>
          <w:rFonts w:ascii="Times New Roman" w:eastAsia="Times New Roman" w:hAnsi="Times New Roman" w:cs="Times New Roman"/>
          <w:sz w:val="27"/>
          <w:szCs w:val="27"/>
        </w:rPr>
        <w:t>730005389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мирового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1132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5">
    <w:name w:val="cat-UserDefined grp-42 rplc-15"/>
    <w:basedOn w:val="DefaultParagraphFont"/>
  </w:style>
  <w:style w:type="character" w:customStyle="1" w:styleId="cat-UserDefinedgrp-43rplc-19">
    <w:name w:val="cat-UserDefined grp-43 rplc-19"/>
    <w:basedOn w:val="DefaultParagraphFont"/>
  </w:style>
  <w:style w:type="character" w:customStyle="1" w:styleId="cat-UserDefinedgrp-43rplc-32">
    <w:name w:val="cat-UserDefined grp-4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